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</w:p>
    <w:tbl>
      <w:tblPr>
        <w:tblStyle w:val="a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800"/>
      </w:tblGrid>
      <w:tr w:rsidR="00D67E20">
        <w:trPr>
          <w:trHeight w:val="1880"/>
        </w:trPr>
        <w:tc>
          <w:tcPr>
            <w:tcW w:w="7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D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</w:pPr>
          </w:p>
          <w:p w:rsidR="00D67E20" w:rsidRDefault="00D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</w:rPr>
            </w:pPr>
          </w:p>
          <w:p w:rsidR="00550987" w:rsidRPr="00550987" w:rsidRDefault="00550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ascii="맑은 고딕" w:eastAsia="맑은 고딕" w:hAnsi="맑은 고딕" w:cs="맑은 고딕" w:hint="eastAsia"/>
                <w:b/>
                <w:color w:val="999999"/>
                <w:sz w:val="20"/>
                <w:szCs w:val="20"/>
              </w:rPr>
            </w:pPr>
            <w:r>
              <w:rPr>
                <w:rFonts w:ascii="MS Mincho" w:eastAsia="MS Mincho" w:hAnsi="MS Mincho" w:cs="맑은 고딕" w:hint="eastAsia"/>
                <w:b/>
                <w:color w:val="999999"/>
                <w:sz w:val="20"/>
                <w:szCs w:val="20"/>
                <w:lang w:eastAsia="ja-JP"/>
              </w:rPr>
              <w:t>フリガナ　ヤマダ　タロウ</w:t>
            </w:r>
          </w:p>
          <w:p w:rsidR="00D67E20" w:rsidRPr="00550987" w:rsidRDefault="00550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lang w:val="en-US"/>
              </w:rPr>
            </w:pPr>
            <w:r>
              <w:rPr>
                <w:rFonts w:ascii="맑은 고딕" w:eastAsia="MS Mincho" w:hAnsi="맑은 고딕" w:cs="맑은 고딕" w:hint="eastAsia"/>
                <w:b/>
                <w:color w:val="999999"/>
                <w:sz w:val="48"/>
                <w:szCs w:val="48"/>
                <w:lang w:eastAsia="ja-JP"/>
              </w:rPr>
              <w:t>氏名</w:t>
            </w:r>
            <w:r w:rsidR="00A16CB6" w:rsidRPr="00550987"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A16CB6" w:rsidRPr="00550987"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  <w:lang w:val="en-US"/>
              </w:rPr>
              <w:t>ex</w:t>
            </w:r>
            <w:proofErr w:type="spellEnd"/>
            <w:r w:rsidR="00A16CB6" w:rsidRPr="00550987">
              <w:rPr>
                <w:rFonts w:ascii="맑은 고딕" w:eastAsia="맑은 고딕" w:hAnsi="맑은 고딕" w:cs="맑은 고딕"/>
                <w:b/>
                <w:color w:val="999999"/>
                <w:sz w:val="48"/>
                <w:szCs w:val="48"/>
                <w:lang w:val="en-US"/>
              </w:rPr>
              <w:t>&gt;</w:t>
            </w:r>
            <w:r>
              <w:rPr>
                <w:rFonts w:ascii="MS Mincho" w:eastAsia="MS Mincho" w:hAnsi="MS Mincho" w:cs="맑은 고딕" w:hint="eastAsia"/>
                <w:b/>
                <w:color w:val="999999"/>
                <w:sz w:val="48"/>
                <w:szCs w:val="48"/>
                <w:lang w:val="en-US" w:eastAsia="ja-JP"/>
              </w:rPr>
              <w:t>山田　太郎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Pr="00550987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lang w:val="en-US"/>
              </w:rPr>
            </w:pPr>
          </w:p>
          <w:p w:rsidR="00D67E20" w:rsidRPr="00550987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lang w:val="en-US"/>
              </w:rPr>
            </w:pPr>
          </w:p>
          <w:p w:rsidR="00D67E20" w:rsidRPr="00550987" w:rsidRDefault="00D6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lang w:val="en-US"/>
              </w:rPr>
            </w:pPr>
          </w:p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맑은 고딕" w:eastAsia="맑은 고딕" w:hAnsi="맑은 고딕" w:cs="맑은 고딕"/>
                <w:color w:val="999999"/>
              </w:rPr>
            </w:pPr>
            <w:r>
              <w:rPr>
                <w:rFonts w:ascii="맑은 고딕" w:eastAsia="맑은 고딕" w:hAnsi="맑은 고딕" w:cs="맑은 고딕"/>
                <w:color w:val="999999"/>
              </w:rPr>
              <w:t>(</w:t>
            </w:r>
            <w:r w:rsidR="00550987">
              <w:rPr>
                <w:rFonts w:ascii="MS Mincho" w:eastAsia="MS Mincho" w:hAnsi="MS Mincho" w:cs="새굴림" w:hint="eastAsia"/>
                <w:color w:val="999999"/>
                <w:lang w:eastAsia="ja-JP"/>
              </w:rPr>
              <w:t>写真</w:t>
            </w:r>
            <w:r>
              <w:rPr>
                <w:rFonts w:ascii="맑은 고딕" w:eastAsia="맑은 고딕" w:hAnsi="맑은 고딕" w:cs="맑은 고딕"/>
                <w:color w:val="999999"/>
              </w:rPr>
              <w:t>)</w:t>
            </w:r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</w:rPr>
      </w:pPr>
    </w:p>
    <w:tbl>
      <w:tblPr>
        <w:tblStyle w:val="a6"/>
        <w:tblW w:w="948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60"/>
        <w:gridCol w:w="7320"/>
      </w:tblGrid>
      <w:tr w:rsidR="00D67E20">
        <w:trPr>
          <w:trHeight w:val="42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Position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   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ex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Mechanical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Coordinator</w:t>
            </w:r>
            <w:proofErr w:type="spellEnd"/>
          </w:p>
        </w:tc>
      </w:tr>
      <w:tr w:rsidR="00D67E20">
        <w:trPr>
          <w:trHeight w:val="420"/>
        </w:trPr>
        <w:tc>
          <w:tcPr>
            <w:tcW w:w="180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Date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6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ex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&gt; 13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>July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20"/>
                <w:szCs w:val="20"/>
              </w:rPr>
              <w:t xml:space="preserve"> </w:t>
            </w:r>
          </w:p>
        </w:tc>
      </w:tr>
      <w:tr w:rsidR="00D67E20" w:rsidRPr="00550987">
        <w:tc>
          <w:tcPr>
            <w:tcW w:w="180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999999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36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</w:rPr>
              <w:t>l</w:t>
            </w:r>
            <w:proofErr w:type="spellEnd"/>
          </w:p>
        </w:tc>
        <w:tc>
          <w:tcPr>
            <w:tcW w:w="7320" w:type="dxa"/>
            <w:tcBorders>
              <w:top w:val="single" w:sz="8" w:space="0" w:color="999999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Pr="00E93A45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맑은 고딕" w:eastAsia="맑은 고딕" w:hAnsi="맑은 고딕" w:cs="맑은 고딕"/>
                <w:color w:val="999999"/>
                <w:sz w:val="20"/>
                <w:szCs w:val="20"/>
                <w:lang w:val="en-US"/>
              </w:rPr>
            </w:pPr>
            <w:r w:rsidRPr="00E93A45">
              <w:rPr>
                <w:rFonts w:ascii="맑은 고딕" w:eastAsia="맑은 고딕" w:hAnsi="맑은 고딕" w:cs="맑은 고딕"/>
                <w:color w:val="999999"/>
                <w:sz w:val="20"/>
                <w:szCs w:val="20"/>
                <w:lang w:val="en-US"/>
              </w:rPr>
              <w:t>ex&gt; Good at English in Speaking and Writing</w:t>
            </w:r>
          </w:p>
        </w:tc>
      </w:tr>
    </w:tbl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7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Summary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 xml:space="preserve">ex&gt; 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Five years short career, but gained a lot of knowledge about of Alignment and have knowledge of the tools and systems needed for inspection.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And have some knowledge of the Fresh Water System, Sea Water System, Ballast System, turbine generator, Utility system.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Alignment Engineer for Rotating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Mechanical and Electrical Commissioning.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Flushing work for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Equipment Foundation inspection – Seat Leveling and Dimension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lastRenderedPageBreak/>
        <w:t>Equipment Setting inspection – EQ Leveling and Torque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Mechanical completion inspection – Visual, Internal, Package, Load test, Punch clear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Line check for all equipment based on P&amp;ID.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8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Education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800DAD" w:rsidRPr="00EC67DC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SimSun" w:hAnsi="맑은 고딕" w:cs="맑은 고딕"/>
          <w:color w:val="999999"/>
          <w:sz w:val="20"/>
          <w:szCs w:val="20"/>
          <w:lang w:eastAsia="zh-CN"/>
        </w:rPr>
      </w:pPr>
      <w:r>
        <w:rPr>
          <w:rFonts w:ascii="맑은 고딕" w:eastAsia="MS Mincho" w:hAnsi="맑은 고딕" w:cs="맑은 고딕" w:hint="eastAsia"/>
          <w:color w:val="999999"/>
          <w:sz w:val="20"/>
          <w:szCs w:val="20"/>
          <w:lang w:eastAsia="zh-CN"/>
        </w:rPr>
        <w:t>入学年度</w:t>
      </w:r>
      <w:r>
        <w:rPr>
          <w:rFonts w:ascii="맑은 고딕" w:eastAsia="맑은 고딕" w:hAnsi="맑은 고딕" w:cs="맑은 고딕"/>
          <w:color w:val="999999"/>
          <w:sz w:val="20"/>
          <w:szCs w:val="20"/>
          <w:lang w:eastAsia="zh-CN"/>
        </w:rPr>
        <w:t xml:space="preserve"> – </w:t>
      </w:r>
      <w:r>
        <w:rPr>
          <w:rFonts w:ascii="MS Mincho" w:eastAsia="MS Mincho" w:hAnsi="MS Mincho" w:cs="맑은 고딕" w:hint="eastAsia"/>
          <w:color w:val="999999"/>
          <w:sz w:val="20"/>
          <w:szCs w:val="20"/>
          <w:lang w:eastAsia="zh-CN"/>
        </w:rPr>
        <w:t>卒業年度：学科、学校</w:t>
      </w:r>
      <w:r>
        <w:rPr>
          <w:rFonts w:ascii="맑은 고딕" w:eastAsia="맑은 고딕" w:hAnsi="맑은 고딕" w:cs="맑은 고딕"/>
          <w:color w:val="999999"/>
          <w:sz w:val="20"/>
          <w:szCs w:val="20"/>
          <w:lang w:eastAsia="zh-CN"/>
        </w:rPr>
        <w:t xml:space="preserve"> </w:t>
      </w:r>
      <w:r>
        <w:rPr>
          <w:rFonts w:ascii="MS Mincho" w:eastAsia="MS Mincho" w:hAnsi="MS Mincho" w:cs="맑은 고딕" w:hint="eastAsia"/>
          <w:color w:val="999999"/>
          <w:sz w:val="20"/>
          <w:szCs w:val="20"/>
          <w:lang w:eastAsia="zh-CN"/>
        </w:rPr>
        <w:t>順番</w:t>
      </w: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proofErr w:type="spellStart"/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ex</w:t>
      </w:r>
      <w:proofErr w:type="spellEnd"/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Mar. 2010 - Feb. 2014</w:t>
      </w: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 xml:space="preserve"> Pharmaceutical Engineering, Daegu Hanny University 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9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Certification</w:t>
            </w:r>
            <w:proofErr w:type="spellEnd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Training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</w:rPr>
      </w:pPr>
      <w:proofErr w:type="spellStart"/>
      <w:r>
        <w:rPr>
          <w:rFonts w:ascii="맑은 고딕" w:eastAsia="맑은 고딕" w:hAnsi="맑은 고딕" w:cs="맑은 고딕"/>
          <w:color w:val="999999"/>
          <w:sz w:val="20"/>
          <w:szCs w:val="20"/>
        </w:rPr>
        <w:t>ex</w:t>
      </w:r>
      <w:proofErr w:type="spellEnd"/>
      <w:r>
        <w:rPr>
          <w:rFonts w:ascii="맑은 고딕" w:eastAsia="맑은 고딕" w:hAnsi="맑은 고딕" w:cs="맑은 고딕"/>
          <w:color w:val="999999"/>
          <w:sz w:val="20"/>
          <w:szCs w:val="20"/>
        </w:rPr>
        <w:t>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Sea Trial 201 Nov 2012, Technical Education Institute by HHI, Ulsan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lang w:val="en-US"/>
        </w:rPr>
      </w:pPr>
    </w:p>
    <w:tbl>
      <w:tblPr>
        <w:tblStyle w:val="aa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Skills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b/>
          <w:sz w:val="20"/>
          <w:szCs w:val="20"/>
        </w:rPr>
      </w:pP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MS Office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Expert</w:t>
      </w:r>
      <w:proofErr w:type="spellEnd"/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b"/>
        <w:tblW w:w="949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D67E20">
        <w:tc>
          <w:tcPr>
            <w:tcW w:w="9494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20" w:rsidRDefault="00A1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999999"/>
                <w:sz w:val="36"/>
                <w:szCs w:val="36"/>
              </w:rPr>
              <w:t>Experience</w:t>
            </w:r>
            <w:proofErr w:type="spellEnd"/>
          </w:p>
        </w:tc>
      </w:tr>
    </w:tbl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ind w:left="135"/>
        <w:rPr>
          <w:rFonts w:ascii="맑은 고딕" w:eastAsia="맑은 고딕" w:hAnsi="맑은 고딕" w:cs="맑은 고딕"/>
          <w:sz w:val="20"/>
          <w:szCs w:val="20"/>
        </w:rPr>
      </w:pPr>
    </w:p>
    <w:p w:rsidR="00800DAD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eastAsia="ja-JP"/>
        </w:rPr>
      </w:pPr>
      <w:r>
        <w:rPr>
          <w:rFonts w:ascii="MS Mincho" w:eastAsia="MS Mincho" w:hAnsi="MS Mincho" w:cs="맑은 고딕" w:hint="eastAsia"/>
          <w:color w:val="999999"/>
          <w:sz w:val="20"/>
          <w:szCs w:val="20"/>
          <w:lang w:eastAsia="ja-JP"/>
        </w:rPr>
        <w:t>最近</w:t>
      </w:r>
      <w:r>
        <w:rPr>
          <w:rFonts w:ascii="MS Mincho" w:eastAsia="MS Mincho" w:hAnsi="MS Mincho" w:cs="새굴림" w:hint="eastAsia"/>
          <w:color w:val="999999"/>
          <w:sz w:val="20"/>
          <w:szCs w:val="20"/>
          <w:lang w:eastAsia="ja-JP"/>
        </w:rPr>
        <w:t>経歴から作成し、逆順に作成する</w:t>
      </w:r>
      <w:r>
        <w:rPr>
          <w:rFonts w:ascii="맑은 고딕" w:eastAsia="맑은 고딕" w:hAnsi="맑은 고딕" w:cs="맑은 고딕"/>
          <w:color w:val="999999"/>
          <w:sz w:val="20"/>
          <w:szCs w:val="20"/>
          <w:lang w:eastAsia="ja-JP"/>
        </w:rPr>
        <w:t xml:space="preserve"> </w:t>
      </w:r>
    </w:p>
    <w:p w:rsidR="00800DAD" w:rsidRDefault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MS Mincho" w:hAnsi="맑은 고딕" w:cs="맑은 고딕"/>
          <w:b/>
          <w:color w:val="999999"/>
          <w:sz w:val="20"/>
          <w:szCs w:val="20"/>
          <w:lang w:eastAsia="ja-JP"/>
        </w:rPr>
      </w:pPr>
    </w:p>
    <w:p w:rsidR="00800DAD" w:rsidRDefault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</w:rPr>
      </w:pPr>
    </w:p>
    <w:p w:rsidR="00800DAD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  <w:lang w:eastAsia="ja-JP"/>
        </w:rPr>
      </w:pPr>
      <w:r>
        <w:rPr>
          <w:rFonts w:ascii="MS Mincho" w:eastAsia="MS Mincho" w:hAnsi="MS Mincho" w:cs="새굴림" w:hint="eastAsia"/>
          <w:b/>
          <w:color w:val="999999"/>
          <w:sz w:val="20"/>
          <w:szCs w:val="20"/>
          <w:lang w:eastAsia="ja-JP"/>
        </w:rPr>
        <w:lastRenderedPageBreak/>
        <w:t>参加プロジェクト</w:t>
      </w:r>
      <w:r>
        <w:rPr>
          <w:rFonts w:ascii="MS Mincho" w:eastAsia="MS Mincho" w:hAnsi="MS Mincho" w:cs="MS Mincho" w:hint="eastAsia"/>
          <w:b/>
          <w:color w:val="999999"/>
          <w:sz w:val="20"/>
          <w:szCs w:val="20"/>
          <w:lang w:eastAsia="ja-JP"/>
        </w:rPr>
        <w:t>・会社名</w:t>
      </w:r>
    </w:p>
    <w:p w:rsidR="00800DAD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  <w:lang w:eastAsia="ja-JP"/>
        </w:rPr>
      </w:pPr>
      <w:r>
        <w:rPr>
          <w:rFonts w:ascii="MS Mincho" w:eastAsia="MS Mincho" w:hAnsi="MS Mincho" w:cs="맑은 고딕" w:hint="eastAsia"/>
          <w:b/>
          <w:color w:val="999999"/>
          <w:sz w:val="20"/>
          <w:szCs w:val="20"/>
          <w:lang w:eastAsia="ja-JP"/>
        </w:rPr>
        <w:t>勤務期間</w:t>
      </w:r>
    </w:p>
    <w:p w:rsidR="00800DAD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b/>
          <w:color w:val="999999"/>
          <w:sz w:val="20"/>
          <w:szCs w:val="20"/>
          <w:lang w:eastAsia="ja-JP"/>
        </w:rPr>
      </w:pPr>
      <w:r>
        <w:rPr>
          <w:rFonts w:ascii="MS Mincho" w:eastAsia="MS Mincho" w:hAnsi="MS Mincho" w:cs="맑은 고딕" w:hint="eastAsia"/>
          <w:b/>
          <w:color w:val="999999"/>
          <w:sz w:val="20"/>
          <w:szCs w:val="20"/>
          <w:lang w:eastAsia="ja-JP"/>
        </w:rPr>
        <w:t>ポジション</w:t>
      </w:r>
    </w:p>
    <w:p w:rsidR="00800DAD" w:rsidRDefault="00800DAD" w:rsidP="00800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MS Mincho" w:eastAsia="MS Mincho" w:hAnsi="MS Mincho" w:cs="맑은 고딕"/>
          <w:color w:val="999999"/>
          <w:sz w:val="20"/>
          <w:szCs w:val="20"/>
          <w:lang w:eastAsia="ja-JP"/>
        </w:rPr>
      </w:pPr>
      <w:r w:rsidRPr="00EC67DC">
        <w:rPr>
          <w:rFonts w:ascii="MS Mincho" w:eastAsia="MS Mincho" w:hAnsi="MS Mincho" w:cs="맑은 고딕" w:hint="eastAsia"/>
          <w:color w:val="999999"/>
          <w:sz w:val="20"/>
          <w:szCs w:val="20"/>
          <w:lang w:eastAsia="ja-JP"/>
        </w:rPr>
        <w:t>詳細</w:t>
      </w:r>
    </w:p>
    <w:p w:rsidR="00D67E20" w:rsidRDefault="00D67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color w:val="999999"/>
          <w:sz w:val="20"/>
          <w:szCs w:val="20"/>
          <w:lang w:eastAsia="ja-JP"/>
        </w:rPr>
      </w:pPr>
    </w:p>
    <w:p w:rsidR="00D67E20" w:rsidRPr="00E93A45" w:rsidRDefault="00A16C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color w:val="999999"/>
          <w:sz w:val="20"/>
          <w:szCs w:val="20"/>
          <w:lang w:val="en-US"/>
        </w:rPr>
        <w:t>ex&gt;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Aasta Hansteen Topside ( Statoil, Ulsan ), HHI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Apr. 2016 - Present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b/>
          <w:sz w:val="20"/>
          <w:szCs w:val="20"/>
          <w:lang w:val="en-US"/>
        </w:rPr>
        <w:t>Mechanical Equipment and Alignment Technician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In charge of Alignment inspection.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Manage of inspection schedule for Mechanical Completion of mechanical and HVAC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MC and Setting Inspection for Rotating equipment, Vessels, Lifting equipment, HVAC AHU, ACU, cooling &amp; chilling piping circuits, damper and heater.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Punch inspection as per project specification.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Check of Material status.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Handling of machine’s vendor.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Mechanical/Electrical Commissioning.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Line check for all equipment based on P&amp;ID.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Check of PTW and JSA.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Equipment Lifting Preparation and Setting.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Flushing work for Equipment.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EQ Condition check of preservation.</w:t>
      </w: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+ Participation of Receiving inspection.</w:t>
      </w: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D67E2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35"/>
        <w:rPr>
          <w:rFonts w:ascii="맑은 고딕" w:eastAsia="맑은 고딕" w:hAnsi="맑은 고딕" w:cs="맑은 고딕"/>
          <w:b/>
          <w:sz w:val="20"/>
          <w:szCs w:val="20"/>
          <w:lang w:val="en-US"/>
        </w:rPr>
      </w:pPr>
    </w:p>
    <w:p w:rsidR="00D67E20" w:rsidRPr="00E93A45" w:rsidRDefault="00A16CB6">
      <w:pPr>
        <w:pBdr>
          <w:top w:val="nil"/>
          <w:left w:val="nil"/>
          <w:bottom w:val="nil"/>
          <w:right w:val="nil"/>
          <w:between w:val="nil"/>
        </w:pBdr>
        <w:ind w:left="135"/>
        <w:jc w:val="center"/>
        <w:rPr>
          <w:rFonts w:ascii="맑은 고딕" w:eastAsia="맑은 고딕" w:hAnsi="맑은 고딕" w:cs="맑은 고딕"/>
          <w:sz w:val="20"/>
          <w:szCs w:val="20"/>
          <w:lang w:val="en-US"/>
        </w:rPr>
      </w:pPr>
      <w:r w:rsidRPr="00E93A45">
        <w:rPr>
          <w:rFonts w:ascii="맑은 고딕" w:eastAsia="맑은 고딕" w:hAnsi="맑은 고딕" w:cs="맑은 고딕"/>
          <w:sz w:val="20"/>
          <w:szCs w:val="20"/>
          <w:lang w:val="en-US"/>
        </w:rPr>
        <w:t>I hereby declare the above to be true and every respect.</w:t>
      </w: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999999"/>
          <w:sz w:val="20"/>
          <w:szCs w:val="20"/>
        </w:rPr>
      </w:pPr>
      <w:r>
        <w:rPr>
          <w:rFonts w:ascii="맑은 고딕" w:eastAsia="맑은 고딕" w:hAnsi="맑은 고딕" w:cs="맑은 고딕"/>
          <w:color w:val="999999"/>
          <w:sz w:val="20"/>
          <w:szCs w:val="20"/>
        </w:rPr>
        <w:t>(</w:t>
      </w:r>
      <w:r w:rsidR="00800DAD">
        <w:rPr>
          <w:rFonts w:ascii="MS Mincho" w:eastAsia="MS Mincho" w:hAnsi="MS Mincho" w:cs="맑은 고딕" w:hint="eastAsia"/>
          <w:color w:val="999999"/>
          <w:sz w:val="20"/>
          <w:szCs w:val="20"/>
          <w:lang w:eastAsia="ja-JP"/>
        </w:rPr>
        <w:t>氏名</w:t>
      </w:r>
      <w:r>
        <w:rPr>
          <w:rFonts w:ascii="맑은 고딕" w:eastAsia="맑은 고딕" w:hAnsi="맑은 고딕" w:cs="맑은 고딕"/>
          <w:color w:val="999999"/>
          <w:sz w:val="20"/>
          <w:szCs w:val="20"/>
        </w:rPr>
        <w:t>)</w:t>
      </w: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A16CB6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00DAD" w:rsidRDefault="00800DAD" w:rsidP="00800DAD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MS Mincho" w:eastAsia="MS Mincho" w:hAnsi="MS Mincho" w:cs="맑은 고딕" w:hint="eastAsia"/>
          <w:sz w:val="20"/>
          <w:szCs w:val="20"/>
          <w:lang w:eastAsia="ja-JP"/>
        </w:rPr>
        <w:lastRenderedPageBreak/>
        <w:t>資格証等の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0"/>
          <w:szCs w:val="20"/>
        </w:rPr>
        <w:t>Reference</w:t>
      </w:r>
      <w:proofErr w:type="spellEnd"/>
      <w:r>
        <w:rPr>
          <w:rFonts w:ascii="MS Mincho" w:eastAsia="MS Mincho" w:hAnsi="MS Mincho" w:cs="맑은 고딕" w:hint="eastAsia"/>
          <w:sz w:val="20"/>
          <w:szCs w:val="20"/>
          <w:lang w:eastAsia="ja-JP"/>
        </w:rPr>
        <w:t>添付資料</w:t>
      </w: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</w:p>
    <w:p w:rsidR="00D67E20" w:rsidRDefault="00D67E20">
      <w:pPr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sz w:val="20"/>
          <w:szCs w:val="20"/>
        </w:rPr>
      </w:pPr>
      <w:bookmarkStart w:id="0" w:name="_GoBack"/>
      <w:bookmarkEnd w:id="0"/>
    </w:p>
    <w:sectPr w:rsidR="00D67E20">
      <w:headerReference w:type="default" r:id="rId6"/>
      <w:footerReference w:type="default" r:id="rId7"/>
      <w:pgSz w:w="11909" w:h="16834"/>
      <w:pgMar w:top="1440" w:right="1140" w:bottom="1440" w:left="11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68" w:rsidRDefault="00EE6E68">
      <w:pPr>
        <w:spacing w:line="240" w:lineRule="auto"/>
      </w:pPr>
      <w:r>
        <w:separator/>
      </w:r>
    </w:p>
  </w:endnote>
  <w:endnote w:type="continuationSeparator" w:id="0">
    <w:p w:rsidR="00EE6E68" w:rsidRDefault="00EE6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adLineA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A16CB6">
    <w:pPr>
      <w:pBdr>
        <w:top w:val="nil"/>
        <w:left w:val="nil"/>
        <w:bottom w:val="nil"/>
        <w:right w:val="nil"/>
        <w:between w:val="nil"/>
      </w:pBdr>
    </w:pPr>
    <w:r>
      <w:rPr>
        <w:rFonts w:ascii="HeadLineA" w:eastAsia="HeadLineA" w:hAnsi="HeadLineA" w:cs="HeadLineA"/>
        <w:color w:val="666666"/>
        <w:sz w:val="20"/>
        <w:szCs w:val="20"/>
      </w:rPr>
      <w:t xml:space="preserve">T: (82) 55 638 2774 </w:t>
    </w:r>
    <w:proofErr w:type="spellStart"/>
    <w:r>
      <w:rPr>
        <w:rFonts w:ascii="HeadLineA" w:eastAsia="HeadLineA" w:hAnsi="HeadLineA" w:cs="HeadLineA"/>
        <w:color w:val="666666"/>
        <w:sz w:val="20"/>
        <w:szCs w:val="20"/>
      </w:rPr>
      <w:t>ㅣ</w:t>
    </w:r>
    <w:proofErr w:type="spellEnd"/>
    <w:r>
      <w:rPr>
        <w:rFonts w:ascii="HeadLineA" w:eastAsia="HeadLineA" w:hAnsi="HeadLineA" w:cs="HeadLineA"/>
        <w:color w:val="666666"/>
        <w:sz w:val="20"/>
        <w:szCs w:val="20"/>
      </w:rPr>
      <w:t xml:space="preserve"> E: </w:t>
    </w:r>
    <w:hyperlink r:id="rId1">
      <w:r>
        <w:rPr>
          <w:rFonts w:ascii="HeadLineA" w:eastAsia="HeadLineA" w:hAnsi="HeadLineA" w:cs="HeadLineA"/>
          <w:color w:val="666666"/>
          <w:sz w:val="20"/>
          <w:szCs w:val="20"/>
        </w:rPr>
        <w:t>tech@unionkr.com</w:t>
      </w:r>
    </w:hyperlink>
    <w:r>
      <w:rPr>
        <w:rFonts w:ascii="HeadLineA" w:eastAsia="HeadLineA" w:hAnsi="HeadLineA" w:cs="HeadLineA"/>
        <w:color w:val="666666"/>
        <w:sz w:val="20"/>
        <w:szCs w:val="20"/>
      </w:rPr>
      <w:t xml:space="preserve">                                             UCL-16-0805-MNP-T </w:t>
    </w:r>
    <w:r>
      <w:rPr>
        <w:color w:val="666666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68" w:rsidRDefault="00EE6E68">
      <w:pPr>
        <w:spacing w:line="240" w:lineRule="auto"/>
      </w:pPr>
      <w:r>
        <w:separator/>
      </w:r>
    </w:p>
  </w:footnote>
  <w:footnote w:type="continuationSeparator" w:id="0">
    <w:p w:rsidR="00EE6E68" w:rsidRDefault="00EE6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20" w:rsidRDefault="00D67E20">
    <w:pPr>
      <w:pBdr>
        <w:top w:val="nil"/>
        <w:left w:val="nil"/>
        <w:bottom w:val="nil"/>
        <w:right w:val="nil"/>
        <w:between w:val="nil"/>
      </w:pBdr>
    </w:pPr>
  </w:p>
  <w:p w:rsidR="00D67E20" w:rsidRDefault="00E93A45">
    <w:pPr>
      <w:pBdr>
        <w:top w:val="nil"/>
        <w:left w:val="nil"/>
        <w:bottom w:val="nil"/>
        <w:right w:val="nil"/>
        <w:between w:val="nil"/>
      </w:pBdr>
    </w:pPr>
    <w:r w:rsidRPr="00E93A45">
      <w:rPr>
        <w:rFonts w:ascii="맑은 고딕" w:eastAsia="맑은 고딕" w:hAnsi="맑은 고딕" w:cs="맑은 고딕"/>
        <w:b/>
        <w:noProof/>
        <w:color w:val="999999"/>
        <w:sz w:val="48"/>
        <w:szCs w:val="48"/>
      </w:rPr>
      <w:drawing>
        <wp:anchor distT="0" distB="0" distL="114300" distR="114300" simplePos="0" relativeHeight="251658752" behindDoc="0" locked="0" layoutInCell="1" allowOverlap="1" wp14:anchorId="0069CE42">
          <wp:simplePos x="0" y="0"/>
          <wp:positionH relativeFrom="column">
            <wp:posOffset>4848224</wp:posOffset>
          </wp:positionH>
          <wp:positionV relativeFrom="paragraph">
            <wp:posOffset>7621</wp:posOffset>
          </wp:positionV>
          <wp:extent cx="1600835" cy="555600"/>
          <wp:effectExtent l="0" t="0" r="0" b="0"/>
          <wp:wrapNone/>
          <wp:docPr id="125" name="그림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그림 12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66"/>
                  <a:stretch/>
                </pic:blipFill>
                <pic:spPr>
                  <a:xfrm>
                    <a:off x="0" y="0"/>
                    <a:ext cx="1610729" cy="55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E20" w:rsidRDefault="00A16CB6">
    <w:pPr>
      <w:pBdr>
        <w:top w:val="nil"/>
        <w:left w:val="nil"/>
        <w:bottom w:val="nil"/>
        <w:right w:val="nil"/>
        <w:between w:val="nil"/>
      </w:pBdr>
      <w:rPr>
        <w:rFonts w:ascii="맑은 고딕" w:eastAsia="맑은 고딕" w:hAnsi="맑은 고딕" w:cs="맑은 고딕"/>
        <w:b/>
        <w:color w:val="999999"/>
        <w:sz w:val="48"/>
        <w:szCs w:val="48"/>
      </w:rPr>
    </w:pPr>
    <w:r>
      <w:rPr>
        <w:rFonts w:ascii="HeadLineA" w:eastAsia="HeadLineA" w:hAnsi="HeadLineA" w:cs="HeadLineA"/>
        <w:b/>
        <w:color w:val="999999"/>
        <w:sz w:val="48"/>
        <w:szCs w:val="48"/>
      </w:rPr>
      <w:t>C</w:t>
    </w:r>
    <w:r>
      <w:rPr>
        <w:rFonts w:ascii="맑은 고딕" w:eastAsia="맑은 고딕" w:hAnsi="맑은 고딕" w:cs="맑은 고딕"/>
        <w:b/>
        <w:color w:val="999999"/>
        <w:sz w:val="48"/>
        <w:szCs w:val="48"/>
      </w:rPr>
      <w:t>URRICULUM VITAE</w:t>
    </w:r>
  </w:p>
  <w:p w:rsidR="00D67E20" w:rsidRDefault="00EE6E68">
    <w:pPr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b/>
        <w:color w:val="666666"/>
        <w:sz w:val="60"/>
        <w:szCs w:val="60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E20"/>
    <w:rsid w:val="00550987"/>
    <w:rsid w:val="00800DAD"/>
    <w:rsid w:val="008278F5"/>
    <w:rsid w:val="00A16CB6"/>
    <w:rsid w:val="00D67E20"/>
    <w:rsid w:val="00E93A45"/>
    <w:rsid w:val="00E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365"/>
  <w15:docId w15:val="{8C1D5B05-DB53-41DC-8ED9-0312477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Char"/>
    <w:uiPriority w:val="99"/>
    <w:unhideWhenUsed/>
    <w:rsid w:val="00E93A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E93A45"/>
  </w:style>
  <w:style w:type="paragraph" w:styleId="ad">
    <w:name w:val="footer"/>
    <w:basedOn w:val="a"/>
    <w:link w:val="Char0"/>
    <w:uiPriority w:val="99"/>
    <w:unhideWhenUsed/>
    <w:rsid w:val="00E93A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@unionk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5</cp:revision>
  <dcterms:created xsi:type="dcterms:W3CDTF">2018-11-13T04:41:00Z</dcterms:created>
  <dcterms:modified xsi:type="dcterms:W3CDTF">2018-11-13T04:58:00Z</dcterms:modified>
</cp:coreProperties>
</file>